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contextualSpacing/>
        <w:rPr>
          <w:rFonts w:ascii="仿宋" w:hAnsi="仿宋" w:eastAsia="仿宋"/>
          <w:bCs w:val="0"/>
          <w:szCs w:val="32"/>
        </w:rPr>
      </w:pPr>
      <w:bookmarkStart w:id="0" w:name="_Toc499149573"/>
      <w:bookmarkStart w:id="1" w:name="_Toc499227411"/>
      <w:r>
        <w:rPr>
          <w:rFonts w:hint="eastAsia" w:ascii="仿宋" w:hAnsi="仿宋" w:eastAsia="仿宋"/>
          <w:bCs w:val="0"/>
          <w:szCs w:val="32"/>
          <w:lang w:eastAsia="zh-CN"/>
        </w:rPr>
        <w:t>吉林职业技术学院</w:t>
      </w:r>
      <w:r>
        <w:rPr>
          <w:rFonts w:hint="eastAsia" w:ascii="仿宋" w:hAnsi="仿宋" w:eastAsia="仿宋"/>
          <w:bCs w:val="0"/>
          <w:szCs w:val="32"/>
        </w:rPr>
        <w:t>毕业实习</w:t>
      </w:r>
      <w:r>
        <w:rPr>
          <w:rFonts w:hint="eastAsia" w:ascii="仿宋" w:hAnsi="仿宋" w:eastAsia="仿宋"/>
          <w:bCs w:val="0"/>
          <w:szCs w:val="32"/>
          <w:lang w:val="en-US" w:eastAsia="zh-CN"/>
        </w:rPr>
        <w:t>就业</w:t>
      </w:r>
      <w:r>
        <w:rPr>
          <w:rFonts w:hint="eastAsia" w:ascii="仿宋" w:hAnsi="仿宋" w:eastAsia="仿宋"/>
          <w:bCs w:val="0"/>
          <w:szCs w:val="32"/>
        </w:rPr>
        <w:t>工作管理办法</w:t>
      </w:r>
      <w:bookmarkEnd w:id="0"/>
      <w:bookmarkEnd w:id="1"/>
      <w:bookmarkStart w:id="2" w:name="_GoBack"/>
      <w:bookmarkEnd w:id="2"/>
    </w:p>
    <w:p>
      <w:pPr>
        <w:spacing w:line="360" w:lineRule="auto"/>
        <w:contextualSpacing/>
        <w:jc w:val="center"/>
        <w:rPr>
          <w:rFonts w:ascii="仿宋" w:hAnsi="仿宋" w:eastAsia="仿宋" w:cs="宋体"/>
          <w:b/>
          <w:bCs/>
          <w:sz w:val="32"/>
          <w:szCs w:val="32"/>
        </w:rPr>
      </w:pPr>
    </w:p>
    <w:p>
      <w:pPr>
        <w:spacing w:line="360" w:lineRule="auto"/>
        <w:ind w:firstLine="482" w:firstLineChars="200"/>
        <w:contextualSpacing/>
        <w:rPr>
          <w:rFonts w:ascii="仿宋" w:hAnsi="仿宋" w:eastAsia="仿宋" w:cs="宋体"/>
          <w:sz w:val="24"/>
          <w:szCs w:val="24"/>
        </w:rPr>
      </w:pPr>
      <w:r>
        <w:rPr>
          <w:rFonts w:hint="eastAsia" w:ascii="仿宋" w:hAnsi="仿宋" w:eastAsia="仿宋" w:cs="宋体"/>
          <w:b/>
          <w:bCs/>
          <w:sz w:val="24"/>
          <w:szCs w:val="24"/>
        </w:rPr>
        <w:t>第一条</w:t>
      </w:r>
      <w:r>
        <w:rPr>
          <w:rFonts w:hint="eastAsia" w:ascii="仿宋" w:hAnsi="仿宋" w:eastAsia="仿宋" w:cs="宋体"/>
          <w:sz w:val="24"/>
          <w:szCs w:val="24"/>
        </w:rPr>
        <w:t xml:space="preserve">  毕业实习是高等院校人才培养的重要环节，是提高学生专业技能和职业技能的根本途径, 同时也是促进毕业生通过实习实现高质量就业的有效举措,为推进实习与就业联动，帮助学生提高职业能力，提高毕业生的就业竞争力和社会适应力，帮助学生转变就业观念特制定本办法。</w:t>
      </w:r>
    </w:p>
    <w:p>
      <w:pPr>
        <w:spacing w:line="360" w:lineRule="auto"/>
        <w:ind w:firstLine="482" w:firstLineChars="200"/>
        <w:contextualSpacing/>
        <w:rPr>
          <w:rFonts w:ascii="仿宋" w:hAnsi="仿宋" w:eastAsia="仿宋" w:cs="宋体"/>
          <w:sz w:val="24"/>
          <w:szCs w:val="24"/>
        </w:rPr>
      </w:pPr>
      <w:r>
        <w:rPr>
          <w:rFonts w:hint="eastAsia" w:ascii="仿宋" w:hAnsi="仿宋" w:eastAsia="仿宋" w:cs="宋体"/>
          <w:b/>
          <w:sz w:val="24"/>
          <w:szCs w:val="24"/>
        </w:rPr>
        <w:t xml:space="preserve">第二条  </w:t>
      </w:r>
      <w:r>
        <w:rPr>
          <w:rFonts w:hint="eastAsia" w:ascii="仿宋" w:hAnsi="仿宋" w:eastAsia="仿宋" w:cs="宋体"/>
          <w:sz w:val="24"/>
          <w:szCs w:val="24"/>
        </w:rPr>
        <w:t>实习形式</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采用集中整班、整专业成建制实习为主，自主联系专业相关单位实习为辅，其他情况特殊处理的形式开展学生实习工作，毕业实习时间段根据各系教学安排确定。</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（一）集中实习：</w:t>
      </w:r>
      <w:r>
        <w:rPr>
          <w:rFonts w:hint="eastAsia" w:ascii="仿宋" w:hAnsi="仿宋" w:eastAsia="仿宋" w:cs="宋体"/>
          <w:sz w:val="24"/>
          <w:szCs w:val="24"/>
          <w:lang w:eastAsia="zh-CN"/>
        </w:rPr>
        <w:t>就业处</w:t>
      </w:r>
      <w:r>
        <w:rPr>
          <w:rFonts w:hint="eastAsia" w:ascii="仿宋" w:hAnsi="仿宋" w:eastAsia="仿宋" w:cs="宋体"/>
          <w:sz w:val="24"/>
          <w:szCs w:val="24"/>
        </w:rPr>
        <w:t>配合各</w:t>
      </w:r>
      <w:r>
        <w:rPr>
          <w:rFonts w:hint="eastAsia" w:ascii="仿宋" w:hAnsi="仿宋" w:eastAsia="仿宋" w:cs="宋体"/>
          <w:sz w:val="24"/>
          <w:szCs w:val="24"/>
          <w:lang w:eastAsia="zh-CN"/>
        </w:rPr>
        <w:t>二级学院</w:t>
      </w:r>
      <w:r>
        <w:rPr>
          <w:rFonts w:hint="eastAsia" w:ascii="仿宋" w:hAnsi="仿宋" w:eastAsia="仿宋" w:cs="宋体"/>
          <w:sz w:val="24"/>
          <w:szCs w:val="24"/>
        </w:rPr>
        <w:t>，根据专业特点提前联系实习单位，确定整建制实习专业、班级、人数、实习时间、实习内容、实习管理的具体事宜，按照实习规定有组织的安排学生统一参加实习。不能安排整建制实习的班级可实行自由报名组团安排的形式组织实习。</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二）自主实习：在毕业实习前已签订可派遣就业协议书落实工作的学生或达成就业意向已联系专业相关实习单位的学生可向所在院系提出自主实习申请，提交实习计划及实习单位接收证明。自主实习不能影响学院安排的教学活动。</w:t>
      </w:r>
    </w:p>
    <w:p>
      <w:pPr>
        <w:spacing w:line="360" w:lineRule="auto"/>
        <w:contextualSpacing/>
        <w:rPr>
          <w:rFonts w:ascii="仿宋" w:hAnsi="仿宋" w:eastAsia="仿宋" w:cs="宋体"/>
          <w:sz w:val="24"/>
          <w:szCs w:val="24"/>
        </w:rPr>
      </w:pPr>
      <w:r>
        <w:rPr>
          <w:rFonts w:hint="eastAsia" w:ascii="仿宋" w:hAnsi="仿宋" w:eastAsia="仿宋" w:cs="宋体"/>
          <w:sz w:val="24"/>
          <w:szCs w:val="24"/>
        </w:rPr>
        <w:t xml:space="preserve">    （</w:t>
      </w:r>
      <w:r>
        <w:rPr>
          <w:rFonts w:hint="eastAsia" w:ascii="仿宋" w:hAnsi="仿宋" w:eastAsia="仿宋" w:cs="宋体"/>
          <w:sz w:val="24"/>
          <w:szCs w:val="24"/>
          <w:lang w:eastAsia="zh-CN"/>
        </w:rPr>
        <w:t>三</w:t>
      </w:r>
      <w:r>
        <w:rPr>
          <w:rFonts w:hint="eastAsia" w:ascii="仿宋" w:hAnsi="仿宋" w:eastAsia="仿宋" w:cs="宋体"/>
          <w:sz w:val="24"/>
          <w:szCs w:val="24"/>
        </w:rPr>
        <w:t>）自主创业</w:t>
      </w:r>
    </w:p>
    <w:p>
      <w:pPr>
        <w:spacing w:line="360" w:lineRule="auto"/>
        <w:contextualSpacing/>
        <w:rPr>
          <w:rFonts w:ascii="仿宋" w:hAnsi="仿宋" w:eastAsia="仿宋" w:cs="宋体"/>
          <w:sz w:val="24"/>
          <w:szCs w:val="24"/>
        </w:rPr>
      </w:pPr>
      <w:r>
        <w:rPr>
          <w:rFonts w:hint="eastAsia" w:ascii="仿宋" w:hAnsi="仿宋" w:eastAsia="仿宋" w:cs="宋体"/>
          <w:sz w:val="24"/>
          <w:szCs w:val="24"/>
        </w:rPr>
        <w:t xml:space="preserve">    具有法人资格且有创业实体的自主创业学生可持证明法人资格的营业执照、工商税务登记证明及书面申请到所在</w:t>
      </w:r>
      <w:r>
        <w:rPr>
          <w:rFonts w:hint="eastAsia" w:ascii="仿宋" w:hAnsi="仿宋" w:eastAsia="仿宋" w:cs="宋体"/>
          <w:sz w:val="24"/>
          <w:szCs w:val="24"/>
          <w:lang w:eastAsia="zh-CN"/>
        </w:rPr>
        <w:t>二级学院</w:t>
      </w:r>
      <w:r>
        <w:rPr>
          <w:rFonts w:hint="eastAsia" w:ascii="仿宋" w:hAnsi="仿宋" w:eastAsia="仿宋" w:cs="宋体"/>
          <w:sz w:val="24"/>
          <w:szCs w:val="24"/>
        </w:rPr>
        <w:t>办理相关手续。</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因校、院暂时没有建立稳定的实习基地，无法安排整建制实习的学生，由所在</w:t>
      </w:r>
      <w:r>
        <w:rPr>
          <w:rFonts w:hint="eastAsia" w:ascii="仿宋" w:hAnsi="仿宋" w:eastAsia="仿宋" w:cs="宋体"/>
          <w:sz w:val="24"/>
          <w:szCs w:val="24"/>
          <w:lang w:eastAsia="zh-CN"/>
        </w:rPr>
        <w:t>二级学院</w:t>
      </w:r>
      <w:r>
        <w:rPr>
          <w:rFonts w:hint="eastAsia" w:ascii="仿宋" w:hAnsi="仿宋" w:eastAsia="仿宋" w:cs="宋体"/>
          <w:sz w:val="24"/>
          <w:szCs w:val="24"/>
        </w:rPr>
        <w:t>、</w:t>
      </w:r>
      <w:r>
        <w:rPr>
          <w:rFonts w:hint="eastAsia" w:ascii="仿宋" w:hAnsi="仿宋" w:eastAsia="仿宋" w:cs="宋体"/>
          <w:sz w:val="24"/>
          <w:szCs w:val="24"/>
          <w:lang w:eastAsia="zh-CN"/>
        </w:rPr>
        <w:t>就业处</w:t>
      </w:r>
      <w:r>
        <w:rPr>
          <w:rFonts w:hint="eastAsia" w:ascii="仿宋" w:hAnsi="仿宋" w:eastAsia="仿宋" w:cs="宋体"/>
          <w:sz w:val="24"/>
          <w:szCs w:val="24"/>
        </w:rPr>
        <w:t>共同组织在校内参加实训。</w:t>
      </w:r>
    </w:p>
    <w:p>
      <w:pPr>
        <w:spacing w:line="360" w:lineRule="auto"/>
        <w:ind w:firstLine="482" w:firstLineChars="200"/>
        <w:contextualSpacing/>
        <w:rPr>
          <w:rFonts w:ascii="仿宋" w:hAnsi="仿宋" w:eastAsia="仿宋" w:cs="宋体"/>
          <w:sz w:val="24"/>
          <w:szCs w:val="24"/>
        </w:rPr>
      </w:pPr>
      <w:r>
        <w:rPr>
          <w:rFonts w:hint="eastAsia" w:ascii="仿宋" w:hAnsi="仿宋" w:eastAsia="仿宋" w:cs="宋体"/>
          <w:b/>
          <w:sz w:val="24"/>
          <w:szCs w:val="24"/>
        </w:rPr>
        <w:t xml:space="preserve">第三条  </w:t>
      </w:r>
      <w:r>
        <w:rPr>
          <w:rFonts w:hint="eastAsia" w:ascii="仿宋" w:hAnsi="仿宋" w:eastAsia="仿宋" w:cs="宋体"/>
          <w:sz w:val="24"/>
          <w:szCs w:val="24"/>
        </w:rPr>
        <w:t>实习单位的确立与实习保障</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（一）集中实习保障</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学院</w:t>
      </w:r>
      <w:r>
        <w:rPr>
          <w:rFonts w:hint="eastAsia" w:ascii="仿宋" w:hAnsi="仿宋" w:eastAsia="仿宋" w:cs="宋体"/>
          <w:sz w:val="24"/>
          <w:szCs w:val="24"/>
          <w:lang w:eastAsia="zh-CN"/>
        </w:rPr>
        <w:t>就业处</w:t>
      </w:r>
      <w:r>
        <w:rPr>
          <w:rFonts w:hint="eastAsia" w:ascii="仿宋" w:hAnsi="仿宋" w:eastAsia="仿宋" w:cs="宋体"/>
          <w:sz w:val="24"/>
          <w:szCs w:val="24"/>
        </w:rPr>
        <w:t>与各</w:t>
      </w:r>
      <w:r>
        <w:rPr>
          <w:rFonts w:hint="eastAsia" w:ascii="仿宋" w:hAnsi="仿宋" w:eastAsia="仿宋" w:cs="宋体"/>
          <w:sz w:val="24"/>
          <w:szCs w:val="24"/>
          <w:lang w:eastAsia="zh-CN"/>
        </w:rPr>
        <w:t>二级学院</w:t>
      </w:r>
      <w:r>
        <w:rPr>
          <w:rFonts w:hint="eastAsia" w:ascii="仿宋" w:hAnsi="仿宋" w:eastAsia="仿宋" w:cs="宋体"/>
          <w:sz w:val="24"/>
          <w:szCs w:val="24"/>
        </w:rPr>
        <w:t>结合专业特点积极与市场对接联系专业相关性强的实习单位，所联系的实习单位要通过营业执照相关资质审查、实地考察后与学</w:t>
      </w:r>
      <w:r>
        <w:rPr>
          <w:rFonts w:hint="eastAsia" w:ascii="仿宋" w:hAnsi="仿宋" w:eastAsia="仿宋" w:cs="宋体"/>
          <w:sz w:val="24"/>
          <w:szCs w:val="24"/>
          <w:lang w:eastAsia="zh-CN"/>
        </w:rPr>
        <w:t>院</w:t>
      </w:r>
      <w:r>
        <w:rPr>
          <w:rFonts w:hint="eastAsia" w:ascii="仿宋" w:hAnsi="仿宋" w:eastAsia="仿宋" w:cs="宋体"/>
          <w:sz w:val="24"/>
          <w:szCs w:val="24"/>
        </w:rPr>
        <w:t>签订学生实习基地建设协议，并与赴企业实习学生签订实习协议，对实习过程中的实习内容、实习岗位设置、实习管理措施、实习生劳保、薪酬、补贴、保险以及生活保障条件做出明确约定，充分做到权责明晰，监管有力，指导到位，学生特殊情况不能如期完成实习，必须经过</w:t>
      </w:r>
      <w:r>
        <w:rPr>
          <w:rFonts w:hint="eastAsia" w:ascii="仿宋" w:hAnsi="仿宋" w:eastAsia="仿宋" w:cs="宋体"/>
          <w:sz w:val="24"/>
          <w:szCs w:val="24"/>
          <w:lang w:eastAsia="zh-CN"/>
        </w:rPr>
        <w:t>学院</w:t>
      </w:r>
      <w:r>
        <w:rPr>
          <w:rFonts w:hint="eastAsia" w:ascii="仿宋" w:hAnsi="仿宋" w:eastAsia="仿宋" w:cs="宋体"/>
          <w:sz w:val="24"/>
          <w:szCs w:val="24"/>
        </w:rPr>
        <w:t>与企业商定后，解除实习协议，私自违约自行承担责任。</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（二）自主实习保障</w:t>
      </w:r>
    </w:p>
    <w:p>
      <w:pPr>
        <w:spacing w:line="360" w:lineRule="auto"/>
        <w:contextualSpacing/>
        <w:rPr>
          <w:rFonts w:ascii="仿宋" w:hAnsi="仿宋" w:eastAsia="仿宋" w:cs="宋体"/>
          <w:sz w:val="24"/>
          <w:szCs w:val="24"/>
        </w:rPr>
      </w:pPr>
      <w:r>
        <w:rPr>
          <w:rFonts w:hint="eastAsia" w:ascii="仿宋" w:hAnsi="仿宋" w:eastAsia="仿宋" w:cs="宋体"/>
          <w:sz w:val="24"/>
          <w:szCs w:val="24"/>
        </w:rPr>
        <w:t xml:space="preserve">    自主联系实习单位的学生需向</w:t>
      </w:r>
      <w:r>
        <w:rPr>
          <w:rFonts w:hint="eastAsia" w:ascii="仿宋" w:hAnsi="仿宋" w:eastAsia="仿宋" w:cs="宋体"/>
          <w:sz w:val="24"/>
          <w:szCs w:val="24"/>
          <w:lang w:eastAsia="zh-CN"/>
        </w:rPr>
        <w:t>二级学院</w:t>
      </w:r>
      <w:r>
        <w:rPr>
          <w:rFonts w:hint="eastAsia" w:ascii="仿宋" w:hAnsi="仿宋" w:eastAsia="仿宋" w:cs="宋体"/>
          <w:sz w:val="24"/>
          <w:szCs w:val="24"/>
        </w:rPr>
        <w:t>提交实习单位工商营业执照及法人代码证、实习期间缴纳的相关保险凭证、实习报告书及学生家长签字确认的实习申请书,实习单位开具的接收实习证明资料。参加自主实习的学生每周不少于1次通过电话、微信等方式向实习指导教师、辅导员汇报实习进程。</w:t>
      </w:r>
    </w:p>
    <w:p>
      <w:pPr>
        <w:spacing w:line="360" w:lineRule="auto"/>
        <w:ind w:firstLine="482" w:firstLineChars="200"/>
        <w:contextualSpacing/>
        <w:rPr>
          <w:rFonts w:ascii="仿宋" w:hAnsi="仿宋" w:eastAsia="仿宋" w:cs="宋体"/>
          <w:sz w:val="24"/>
          <w:szCs w:val="24"/>
        </w:rPr>
      </w:pPr>
      <w:r>
        <w:rPr>
          <w:rFonts w:hint="eastAsia" w:ascii="仿宋" w:hAnsi="仿宋" w:eastAsia="仿宋" w:cs="宋体"/>
          <w:b/>
          <w:sz w:val="24"/>
          <w:szCs w:val="24"/>
        </w:rPr>
        <w:t xml:space="preserve">第四条  </w:t>
      </w:r>
      <w:r>
        <w:rPr>
          <w:rFonts w:hint="eastAsia" w:ascii="仿宋" w:hAnsi="仿宋" w:eastAsia="仿宋" w:cs="宋体"/>
          <w:sz w:val="24"/>
          <w:szCs w:val="24"/>
        </w:rPr>
        <w:t>组织管理</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毕业实习工作在</w:t>
      </w:r>
      <w:r>
        <w:rPr>
          <w:rFonts w:hint="eastAsia" w:ascii="仿宋" w:hAnsi="仿宋" w:eastAsia="仿宋" w:cs="宋体"/>
          <w:sz w:val="24"/>
          <w:szCs w:val="24"/>
          <w:lang w:eastAsia="zh-CN"/>
        </w:rPr>
        <w:t>学院</w:t>
      </w:r>
      <w:r>
        <w:rPr>
          <w:rFonts w:hint="eastAsia" w:ascii="仿宋" w:hAnsi="仿宋" w:eastAsia="仿宋" w:cs="宋体"/>
          <w:sz w:val="24"/>
          <w:szCs w:val="24"/>
        </w:rPr>
        <w:t>统一领导下，实行校、院两级管理，严格按照人才培养方案和教学进度执行，</w:t>
      </w:r>
      <w:r>
        <w:rPr>
          <w:rFonts w:hint="eastAsia" w:ascii="仿宋" w:hAnsi="仿宋" w:eastAsia="仿宋" w:cs="宋体"/>
          <w:sz w:val="24"/>
          <w:szCs w:val="24"/>
          <w:lang w:eastAsia="zh-CN"/>
        </w:rPr>
        <w:t>教务科研处</w:t>
      </w:r>
      <w:r>
        <w:rPr>
          <w:rFonts w:hint="eastAsia" w:ascii="仿宋" w:hAnsi="仿宋" w:eastAsia="仿宋" w:cs="宋体"/>
          <w:sz w:val="24"/>
          <w:szCs w:val="24"/>
        </w:rPr>
        <w:t>与</w:t>
      </w:r>
      <w:r>
        <w:rPr>
          <w:rFonts w:hint="eastAsia" w:ascii="仿宋" w:hAnsi="仿宋" w:eastAsia="仿宋" w:cs="宋体"/>
          <w:sz w:val="24"/>
          <w:szCs w:val="24"/>
          <w:lang w:eastAsia="zh-CN"/>
        </w:rPr>
        <w:t>就业处</w:t>
      </w:r>
      <w:r>
        <w:rPr>
          <w:rFonts w:hint="eastAsia" w:ascii="仿宋" w:hAnsi="仿宋" w:eastAsia="仿宋" w:cs="宋体"/>
          <w:sz w:val="24"/>
          <w:szCs w:val="24"/>
        </w:rPr>
        <w:t>全面负责全校毕业生实习管理工作。</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（一）</w:t>
      </w:r>
      <w:r>
        <w:rPr>
          <w:rFonts w:hint="eastAsia" w:ascii="仿宋" w:hAnsi="仿宋" w:eastAsia="仿宋" w:cs="宋体"/>
          <w:sz w:val="24"/>
          <w:szCs w:val="24"/>
          <w:lang w:eastAsia="zh-CN"/>
        </w:rPr>
        <w:t>教务科研处</w:t>
      </w:r>
      <w:r>
        <w:rPr>
          <w:rFonts w:hint="eastAsia" w:ascii="仿宋" w:hAnsi="仿宋" w:eastAsia="仿宋" w:cs="宋体"/>
          <w:sz w:val="24"/>
          <w:szCs w:val="24"/>
        </w:rPr>
        <w:t>负责安排整体教学进程；审核各院、系实习工作计划；对实习工作进行检查、协调与评估等；对实习成绩予以检查复核。</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（二）</w:t>
      </w:r>
      <w:r>
        <w:rPr>
          <w:rFonts w:hint="eastAsia" w:ascii="仿宋" w:hAnsi="仿宋" w:eastAsia="仿宋" w:cs="宋体"/>
          <w:sz w:val="24"/>
          <w:szCs w:val="24"/>
          <w:lang w:eastAsia="zh-CN"/>
        </w:rPr>
        <w:t>就业处</w:t>
      </w:r>
      <w:r>
        <w:rPr>
          <w:rFonts w:hint="eastAsia" w:ascii="仿宋" w:hAnsi="仿宋" w:eastAsia="仿宋" w:cs="宋体"/>
          <w:sz w:val="24"/>
          <w:szCs w:val="24"/>
        </w:rPr>
        <w:t>协助</w:t>
      </w:r>
      <w:r>
        <w:rPr>
          <w:rFonts w:hint="eastAsia" w:ascii="仿宋" w:hAnsi="仿宋" w:eastAsia="仿宋" w:cs="宋体"/>
          <w:sz w:val="24"/>
          <w:szCs w:val="24"/>
          <w:lang w:eastAsia="zh-CN"/>
        </w:rPr>
        <w:t>二级学院</w:t>
      </w:r>
      <w:r>
        <w:rPr>
          <w:rFonts w:hint="eastAsia" w:ascii="仿宋" w:hAnsi="仿宋" w:eastAsia="仿宋" w:cs="宋体"/>
          <w:sz w:val="24"/>
          <w:szCs w:val="24"/>
        </w:rPr>
        <w:t>负责集体实习单位的联络及安排，做好职前教育、岗前培训等相关工作，协助各</w:t>
      </w:r>
      <w:r>
        <w:rPr>
          <w:rFonts w:hint="eastAsia" w:ascii="仿宋" w:hAnsi="仿宋" w:eastAsia="仿宋" w:cs="宋体"/>
          <w:sz w:val="24"/>
          <w:szCs w:val="24"/>
          <w:lang w:eastAsia="zh-CN"/>
        </w:rPr>
        <w:t>二级学院</w:t>
      </w:r>
      <w:r>
        <w:rPr>
          <w:rFonts w:hint="eastAsia" w:ascii="仿宋" w:hAnsi="仿宋" w:eastAsia="仿宋" w:cs="宋体"/>
          <w:sz w:val="24"/>
          <w:szCs w:val="24"/>
        </w:rPr>
        <w:t>做好毕业生实习带动就业方面的服务保障工作，实习学生相关资料审核备案工作。</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（三）各</w:t>
      </w:r>
      <w:r>
        <w:rPr>
          <w:rFonts w:hint="eastAsia" w:ascii="仿宋" w:hAnsi="仿宋" w:eastAsia="仿宋" w:cs="宋体"/>
          <w:sz w:val="24"/>
          <w:szCs w:val="24"/>
          <w:lang w:eastAsia="zh-CN"/>
        </w:rPr>
        <w:t>二级学院</w:t>
      </w:r>
      <w:r>
        <w:rPr>
          <w:rFonts w:hint="eastAsia" w:ascii="仿宋" w:hAnsi="仿宋" w:eastAsia="仿宋" w:cs="宋体"/>
          <w:sz w:val="24"/>
          <w:szCs w:val="24"/>
        </w:rPr>
        <w:t>根据专业人才培养方案及教学计划，建立实习基地，制定实习方案，组织实习过程。负责推荐思想作风好、业务水平高、责任心强的实习指导教师；开展实习动员，做好安全教育、纪律教育；组织实施实习工作检查，实习成绩评定和优秀实习生、优秀实习指导教师的推荐工作；负责实习材料的整理、归档、上报工作；负责自主实习学生、考研免部分时间实习学生、参加培训实习学生及自主创业学生的审批工作以及自主实习监控、检查工作。</w:t>
      </w:r>
    </w:p>
    <w:p>
      <w:pPr>
        <w:spacing w:line="360" w:lineRule="auto"/>
        <w:ind w:firstLine="424" w:firstLineChars="176"/>
        <w:contextualSpacing/>
        <w:rPr>
          <w:rFonts w:ascii="仿宋" w:hAnsi="仿宋" w:eastAsia="仿宋" w:cs="宋体"/>
          <w:sz w:val="24"/>
          <w:szCs w:val="24"/>
        </w:rPr>
      </w:pPr>
      <w:r>
        <w:rPr>
          <w:rFonts w:hint="eastAsia" w:ascii="仿宋" w:hAnsi="仿宋" w:eastAsia="仿宋" w:cs="宋体"/>
          <w:b/>
          <w:sz w:val="24"/>
          <w:szCs w:val="24"/>
        </w:rPr>
        <w:t xml:space="preserve">第五条  </w:t>
      </w:r>
      <w:r>
        <w:rPr>
          <w:rFonts w:hint="eastAsia" w:ascii="仿宋" w:hAnsi="仿宋" w:eastAsia="仿宋" w:cs="宋体"/>
          <w:sz w:val="24"/>
          <w:szCs w:val="24"/>
        </w:rPr>
        <w:t>实习时间和成绩</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（一）毕业实习是指学生离校后至毕业正式就业前的过渡期，毕业实习在专业人才培养方案中占有重要地位，实习期教学管理按人才培养方案执行，实习时间若超过人才培养方案规定周数，应由企业、</w:t>
      </w:r>
      <w:r>
        <w:rPr>
          <w:rFonts w:hint="eastAsia" w:ascii="仿宋" w:hAnsi="仿宋" w:eastAsia="仿宋" w:cs="宋体"/>
          <w:sz w:val="24"/>
          <w:szCs w:val="24"/>
          <w:lang w:eastAsia="zh-CN"/>
        </w:rPr>
        <w:t>学院</w:t>
      </w:r>
      <w:r>
        <w:rPr>
          <w:rFonts w:hint="eastAsia" w:ascii="仿宋" w:hAnsi="仿宋" w:eastAsia="仿宋" w:cs="宋体"/>
          <w:sz w:val="24"/>
          <w:szCs w:val="24"/>
        </w:rPr>
        <w:t>和学生三方共同商定。学生在校期间必须参加毕业实习（含集中实习和学生自主联系的分散实习），获得学分，方能毕业。</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（二）不论哪种形式的实习，要求实习学生实习结束后按要求上交毕业实习报告，实习日记、实习鉴定，经审核后装入学生学籍档案。</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（三）学生实习后由所在实习单位根据学生实习期间的表现和工作能力给出审核评价，由指导教师按五级分制或多等级进行分数评定。</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四）在实习过程中不能按要求完成实习任务的学生；未经实习单位与学院双方认可提前终止实习期的学生；因违纪被实习单位责令退回的学生，实习成绩评定为不合格。实习成绩评定不合格学生未修够的学分不可用其他方式替代，须完成学院安排的实习补修且成绩合格后方可取得学分，由此导致的延迟毕业由学生本人承担责任。因本人违规违纪等原因给实习单位带来经济损失的学生，经实习单位、学院、学生本人三方认可后由实习学生承担相应经济补偿。</w:t>
      </w:r>
    </w:p>
    <w:p>
      <w:pPr>
        <w:spacing w:line="360" w:lineRule="auto"/>
        <w:ind w:firstLine="482" w:firstLineChars="200"/>
        <w:contextualSpacing/>
        <w:rPr>
          <w:rFonts w:ascii="仿宋" w:hAnsi="仿宋" w:eastAsia="仿宋" w:cs="宋体"/>
          <w:sz w:val="24"/>
          <w:szCs w:val="24"/>
        </w:rPr>
      </w:pPr>
      <w:r>
        <w:rPr>
          <w:rFonts w:hint="eastAsia" w:ascii="仿宋" w:hAnsi="仿宋" w:eastAsia="仿宋" w:cs="宋体"/>
          <w:b/>
          <w:sz w:val="24"/>
          <w:szCs w:val="24"/>
        </w:rPr>
        <w:t xml:space="preserve">第六条  </w:t>
      </w:r>
      <w:r>
        <w:rPr>
          <w:rFonts w:hint="eastAsia" w:ascii="仿宋" w:hAnsi="仿宋" w:eastAsia="仿宋" w:cs="宋体"/>
          <w:sz w:val="24"/>
          <w:szCs w:val="24"/>
        </w:rPr>
        <w:t>总结及考核表彰</w:t>
      </w:r>
    </w:p>
    <w:p>
      <w:pPr>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实习结束后各</w:t>
      </w:r>
      <w:r>
        <w:rPr>
          <w:rFonts w:hint="eastAsia" w:ascii="仿宋" w:hAnsi="仿宋" w:eastAsia="仿宋" w:cs="宋体"/>
          <w:sz w:val="24"/>
          <w:szCs w:val="24"/>
          <w:lang w:eastAsia="zh-CN"/>
        </w:rPr>
        <w:t>二级学院</w:t>
      </w:r>
      <w:r>
        <w:rPr>
          <w:rFonts w:hint="eastAsia" w:ascii="仿宋" w:hAnsi="仿宋" w:eastAsia="仿宋" w:cs="宋体"/>
          <w:sz w:val="24"/>
          <w:szCs w:val="24"/>
        </w:rPr>
        <w:t>结合本专业学生实习工作写出总结。</w:t>
      </w:r>
      <w:r>
        <w:rPr>
          <w:rFonts w:hint="eastAsia" w:ascii="仿宋" w:hAnsi="仿宋" w:eastAsia="仿宋" w:cs="宋体"/>
          <w:sz w:val="24"/>
          <w:szCs w:val="24"/>
          <w:lang w:eastAsia="zh-CN"/>
        </w:rPr>
        <w:t>学院</w:t>
      </w:r>
      <w:r>
        <w:rPr>
          <w:rFonts w:hint="eastAsia" w:ascii="仿宋" w:hAnsi="仿宋" w:eastAsia="仿宋" w:cs="宋体"/>
          <w:sz w:val="24"/>
          <w:szCs w:val="24"/>
        </w:rPr>
        <w:t>教务</w:t>
      </w:r>
      <w:r>
        <w:rPr>
          <w:rFonts w:hint="eastAsia" w:ascii="仿宋" w:hAnsi="仿宋" w:eastAsia="仿宋" w:cs="宋体"/>
          <w:sz w:val="24"/>
          <w:szCs w:val="24"/>
          <w:lang w:eastAsia="zh-CN"/>
        </w:rPr>
        <w:t>科研</w:t>
      </w:r>
      <w:r>
        <w:rPr>
          <w:rFonts w:hint="eastAsia" w:ascii="仿宋" w:hAnsi="仿宋" w:eastAsia="仿宋" w:cs="宋体"/>
          <w:sz w:val="24"/>
          <w:szCs w:val="24"/>
        </w:rPr>
        <w:t>处、</w:t>
      </w:r>
      <w:r>
        <w:rPr>
          <w:rFonts w:hint="eastAsia" w:ascii="仿宋" w:hAnsi="仿宋" w:eastAsia="仿宋" w:cs="宋体"/>
          <w:sz w:val="24"/>
          <w:szCs w:val="24"/>
          <w:lang w:eastAsia="zh-CN"/>
        </w:rPr>
        <w:t>就业处</w:t>
      </w:r>
      <w:r>
        <w:rPr>
          <w:rFonts w:hint="eastAsia" w:ascii="仿宋" w:hAnsi="仿宋" w:eastAsia="仿宋" w:cs="宋体"/>
          <w:sz w:val="24"/>
          <w:szCs w:val="24"/>
        </w:rPr>
        <w:t>按照相关规定，根据日常检查情况及就业签约情况对各</w:t>
      </w:r>
      <w:r>
        <w:rPr>
          <w:rFonts w:hint="eastAsia" w:ascii="仿宋" w:hAnsi="仿宋" w:eastAsia="仿宋" w:cs="宋体"/>
          <w:sz w:val="24"/>
          <w:szCs w:val="24"/>
          <w:lang w:eastAsia="zh-CN"/>
        </w:rPr>
        <w:t>二级学院</w:t>
      </w:r>
      <w:r>
        <w:rPr>
          <w:rFonts w:hint="eastAsia" w:ascii="仿宋" w:hAnsi="仿宋" w:eastAsia="仿宋" w:cs="宋体"/>
          <w:sz w:val="24"/>
          <w:szCs w:val="24"/>
        </w:rPr>
        <w:t>进行考核评定，对于在专业学生实习安置工作中突出贡献的单位和个人予以表彰。</w:t>
      </w:r>
    </w:p>
    <w:p>
      <w:pPr>
        <w:spacing w:line="360" w:lineRule="auto"/>
        <w:contextualSpacing/>
        <w:rPr>
          <w:rFonts w:ascii="仿宋" w:hAnsi="仿宋" w:eastAsia="仿宋" w:cstheme="majorEastAsia"/>
          <w:b/>
          <w:bCs/>
          <w:sz w:val="32"/>
          <w:szCs w:val="32"/>
        </w:rPr>
      </w:pPr>
    </w:p>
    <w:p>
      <w:pPr>
        <w:spacing w:line="360" w:lineRule="auto"/>
        <w:contextualSpacing/>
        <w:rPr>
          <w:rFonts w:ascii="仿宋" w:hAnsi="仿宋" w:eastAsia="仿宋" w:cstheme="majorEastAsia"/>
          <w:b/>
          <w:bCs/>
          <w:sz w:val="32"/>
          <w:szCs w:val="32"/>
        </w:rPr>
      </w:pPr>
    </w:p>
    <w:p>
      <w:pPr>
        <w:spacing w:line="360" w:lineRule="auto"/>
        <w:contextualSpacing/>
        <w:rPr>
          <w:rFonts w:ascii="仿宋" w:hAnsi="仿宋" w:eastAsia="仿宋" w:cstheme="majorEastAsia"/>
          <w:b/>
          <w:bCs/>
          <w:sz w:val="32"/>
          <w:szCs w:val="32"/>
        </w:rPr>
      </w:pPr>
    </w:p>
    <w:p>
      <w:pPr>
        <w:spacing w:line="360" w:lineRule="auto"/>
        <w:contextualSpacing/>
        <w:rPr>
          <w:rFonts w:ascii="仿宋" w:hAnsi="仿宋" w:eastAsia="仿宋" w:cstheme="majorEastAsia"/>
          <w:b/>
          <w:bCs/>
          <w:sz w:val="32"/>
          <w:szCs w:val="32"/>
        </w:rPr>
      </w:pPr>
    </w:p>
    <w:p>
      <w:pPr>
        <w:spacing w:line="360" w:lineRule="auto"/>
        <w:contextualSpacing/>
        <w:rPr>
          <w:rFonts w:ascii="仿宋" w:hAnsi="仿宋" w:eastAsia="仿宋" w:cstheme="majorEastAsia"/>
          <w:b/>
          <w:bCs/>
          <w:sz w:val="32"/>
          <w:szCs w:val="32"/>
        </w:rPr>
      </w:pPr>
    </w:p>
    <w:p>
      <w:pPr>
        <w:spacing w:line="360" w:lineRule="auto"/>
        <w:contextualSpacing/>
        <w:rPr>
          <w:rFonts w:ascii="仿宋" w:hAnsi="仿宋" w:eastAsia="仿宋" w:cstheme="majorEastAsia"/>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ZjY3NTBlMTcyZmFiNDVmMWE2ZjVhOTBlODg3MWEifQ=="/>
  </w:docVars>
  <w:rsids>
    <w:rsidRoot w:val="00000000"/>
    <w:rsid w:val="15F226DE"/>
    <w:rsid w:val="220D4F8C"/>
    <w:rsid w:val="4D600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jc w:val="center"/>
      <w:outlineLvl w:val="0"/>
    </w:pPr>
    <w:rPr>
      <w:rFonts w:ascii="Times New Roman" w:hAnsi="Times New Roman" w:eastAsia="宋体" w:cs="Times New Roman"/>
      <w:b/>
      <w:bCs/>
      <w:kern w:val="44"/>
      <w:sz w:val="32"/>
      <w:szCs w:val="44"/>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zsb</dc:creator>
  <cp:lastModifiedBy>J'_z</cp:lastModifiedBy>
  <dcterms:modified xsi:type="dcterms:W3CDTF">2024-04-10T03:09:28Z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EA993CD2DA9C4D8B8122C723386EFEE5_12</vt:lpwstr>
  </property>
</Properties>
</file>